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F38E0" w14:textId="77777777" w:rsidR="00F10EF3" w:rsidRDefault="00F10EF3" w:rsidP="00076DBD">
      <w:pPr>
        <w:pStyle w:val="NoSpacing"/>
      </w:pPr>
    </w:p>
    <w:p w14:paraId="1322EDC6" w14:textId="4D74E698" w:rsidR="002E2C5E" w:rsidRDefault="00076DBD" w:rsidP="00076DBD">
      <w:pPr>
        <w:pStyle w:val="NoSpacing"/>
      </w:pPr>
      <w:r>
        <w:t>For release</w:t>
      </w:r>
      <w:r>
        <w:tab/>
      </w:r>
      <w:r>
        <w:tab/>
      </w:r>
      <w:r>
        <w:tab/>
      </w:r>
      <w:r>
        <w:tab/>
      </w:r>
      <w:r>
        <w:tab/>
      </w:r>
      <w:r>
        <w:tab/>
      </w:r>
      <w:r>
        <w:tab/>
      </w:r>
      <w:proofErr w:type="gramStart"/>
      <w:r>
        <w:t>For</w:t>
      </w:r>
      <w:proofErr w:type="gramEnd"/>
      <w:r>
        <w:t xml:space="preserve"> further information, contact:</w:t>
      </w:r>
    </w:p>
    <w:p w14:paraId="3E087123" w14:textId="1E4B9CFF" w:rsidR="00076DBD" w:rsidRDefault="00076DBD" w:rsidP="00076DBD">
      <w:pPr>
        <w:pStyle w:val="NoSpacing"/>
      </w:pPr>
      <w:r>
        <w:t>January 9, 2024</w:t>
      </w:r>
      <w:r>
        <w:tab/>
      </w:r>
      <w:r>
        <w:tab/>
      </w:r>
      <w:r>
        <w:tab/>
      </w:r>
      <w:r>
        <w:tab/>
      </w:r>
      <w:r>
        <w:tab/>
      </w:r>
      <w:r>
        <w:tab/>
      </w:r>
      <w:r>
        <w:tab/>
        <w:t xml:space="preserve">Susan Ferris           </w:t>
      </w:r>
      <w:r w:rsidR="002A06A4">
        <w:t xml:space="preserve">  </w:t>
      </w:r>
      <w:r>
        <w:t>541.672.9405</w:t>
      </w:r>
    </w:p>
    <w:p w14:paraId="64E92BFF" w14:textId="0AAD7868" w:rsidR="00076DBD" w:rsidRDefault="00076DBD" w:rsidP="00076DBD">
      <w:pPr>
        <w:pStyle w:val="NoSpacing"/>
      </w:pPr>
      <w:r>
        <w:tab/>
      </w:r>
      <w:r>
        <w:tab/>
      </w:r>
      <w:r>
        <w:tab/>
      </w:r>
      <w:r>
        <w:tab/>
      </w:r>
      <w:r>
        <w:tab/>
      </w:r>
      <w:r>
        <w:tab/>
      </w:r>
      <w:r>
        <w:tab/>
      </w:r>
      <w:r>
        <w:tab/>
        <w:t xml:space="preserve">Carma Mornarich </w:t>
      </w:r>
      <w:r w:rsidR="002A06A4">
        <w:t xml:space="preserve">  </w:t>
      </w:r>
      <w:r>
        <w:t>541.672.9405</w:t>
      </w:r>
    </w:p>
    <w:p w14:paraId="6049BF22" w14:textId="77777777" w:rsidR="00076DBD" w:rsidRDefault="00076DBD" w:rsidP="00076DBD">
      <w:pPr>
        <w:pStyle w:val="NoSpacing"/>
      </w:pPr>
    </w:p>
    <w:p w14:paraId="083671F7" w14:textId="77777777" w:rsidR="00076DBD" w:rsidRDefault="00076DBD" w:rsidP="00076DBD">
      <w:pPr>
        <w:pStyle w:val="NoSpacing"/>
      </w:pPr>
    </w:p>
    <w:p w14:paraId="2BBED8D0" w14:textId="77777777" w:rsidR="00076DBD" w:rsidRPr="00076DBD" w:rsidRDefault="00076DBD" w:rsidP="00076DBD">
      <w:pPr>
        <w:pStyle w:val="NoSpacing"/>
        <w:jc w:val="center"/>
        <w:rPr>
          <w:b/>
          <w:sz w:val="32"/>
          <w:szCs w:val="32"/>
        </w:rPr>
      </w:pPr>
      <w:r w:rsidRPr="00076DBD">
        <w:rPr>
          <w:b/>
          <w:sz w:val="32"/>
          <w:szCs w:val="32"/>
        </w:rPr>
        <w:t>Cow Creek Umpqua Indian Foundation Awards $817,330 to</w:t>
      </w:r>
    </w:p>
    <w:p w14:paraId="5390735C" w14:textId="77777777" w:rsidR="00076DBD" w:rsidRDefault="00076DBD" w:rsidP="00076DBD">
      <w:pPr>
        <w:pStyle w:val="NoSpacing"/>
        <w:jc w:val="center"/>
        <w:rPr>
          <w:b/>
          <w:sz w:val="32"/>
          <w:szCs w:val="32"/>
        </w:rPr>
      </w:pPr>
      <w:r w:rsidRPr="00076DBD">
        <w:rPr>
          <w:b/>
          <w:sz w:val="32"/>
          <w:szCs w:val="32"/>
        </w:rPr>
        <w:t>Eighty-three Charities in Southwestern Oregon</w:t>
      </w:r>
    </w:p>
    <w:p w14:paraId="67A67B6B" w14:textId="77777777" w:rsidR="00076DBD" w:rsidRDefault="00076DBD" w:rsidP="00076DBD">
      <w:pPr>
        <w:pStyle w:val="NoSpacing"/>
        <w:jc w:val="center"/>
        <w:rPr>
          <w:b/>
          <w:sz w:val="32"/>
          <w:szCs w:val="32"/>
        </w:rPr>
      </w:pPr>
    </w:p>
    <w:p w14:paraId="78D9A065" w14:textId="77777777" w:rsidR="00076DBD" w:rsidRDefault="00076DBD" w:rsidP="00076DBD">
      <w:pPr>
        <w:pStyle w:val="NoSpacing"/>
        <w:jc w:val="center"/>
        <w:rPr>
          <w:b/>
          <w:sz w:val="32"/>
          <w:szCs w:val="32"/>
        </w:rPr>
      </w:pPr>
    </w:p>
    <w:p w14:paraId="4FEB2B71" w14:textId="77777777" w:rsidR="00076DBD" w:rsidRPr="00F80653" w:rsidRDefault="00076DBD" w:rsidP="00AE5056">
      <w:pPr>
        <w:pStyle w:val="NoSpacing"/>
        <w:rPr>
          <w:b/>
        </w:rPr>
      </w:pPr>
      <w:r>
        <w:rPr>
          <w:b/>
          <w:sz w:val="32"/>
          <w:szCs w:val="32"/>
        </w:rPr>
        <w:t xml:space="preserve">                             </w:t>
      </w:r>
      <w:r w:rsidRPr="00AE5056">
        <w:rPr>
          <w:b/>
          <w:i/>
          <w:sz w:val="28"/>
          <w:szCs w:val="28"/>
        </w:rPr>
        <w:t>Canyonville, Oregon</w:t>
      </w:r>
      <w:r>
        <w:rPr>
          <w:b/>
          <w:sz w:val="28"/>
          <w:szCs w:val="28"/>
        </w:rPr>
        <w:t>……</w:t>
      </w:r>
      <w:proofErr w:type="gramStart"/>
      <w:r>
        <w:rPr>
          <w:b/>
          <w:sz w:val="28"/>
          <w:szCs w:val="28"/>
        </w:rPr>
        <w:t>….</w:t>
      </w:r>
      <w:r w:rsidR="00AE5056" w:rsidRPr="00F80653">
        <w:t>The</w:t>
      </w:r>
      <w:proofErr w:type="gramEnd"/>
      <w:r w:rsidR="00AE5056" w:rsidRPr="00F80653">
        <w:t xml:space="preserve"> Cow Creek Umpqua Indian Foundation</w:t>
      </w:r>
      <w:r w:rsidR="00AE5056" w:rsidRPr="00F80653">
        <w:rPr>
          <w:b/>
        </w:rPr>
        <w:t xml:space="preserve"> </w:t>
      </w:r>
    </w:p>
    <w:p w14:paraId="0BEE657F" w14:textId="5F9935F5" w:rsidR="00076DBD" w:rsidRDefault="00AE5056" w:rsidP="00076DBD">
      <w:pPr>
        <w:pStyle w:val="NoSpacing"/>
      </w:pPr>
      <w:r w:rsidRPr="00F80653">
        <w:t>(CCUIF), is awarding eighty-three charities a total of $8</w:t>
      </w:r>
      <w:r w:rsidR="005034FA" w:rsidRPr="00F80653">
        <w:t xml:space="preserve">17,330 </w:t>
      </w:r>
      <w:r w:rsidR="00F80653">
        <w:t>for</w:t>
      </w:r>
      <w:r w:rsidR="005034FA" w:rsidRPr="00F80653">
        <w:t xml:space="preserve"> its</w:t>
      </w:r>
      <w:r w:rsidR="005034FA">
        <w:t xml:space="preserve"> </w:t>
      </w:r>
      <w:r w:rsidR="005034FA" w:rsidRPr="00F80653">
        <w:t>Fall</w:t>
      </w:r>
      <w:r>
        <w:t xml:space="preserve"> round of giving.  The CCUIF Awards presentation will occur Tuesday, January 9, 2024, at 1 pm, at the Seven Feathers</w:t>
      </w:r>
      <w:r w:rsidR="002A06A4">
        <w:t xml:space="preserve"> Convention Center</w:t>
      </w:r>
      <w:r w:rsidR="004E5637">
        <w:t xml:space="preserve"> in Canyonville, Oregon.  The non-profits receiving awards are located in Coos, Deschutes, Douglas, Jackson, Josephine, Klamath, and Lane Counties.</w:t>
      </w:r>
    </w:p>
    <w:p w14:paraId="53B86BA3" w14:textId="77777777" w:rsidR="004E5637" w:rsidRDefault="004E5637" w:rsidP="00076DBD">
      <w:pPr>
        <w:pStyle w:val="NoSpacing"/>
      </w:pPr>
    </w:p>
    <w:p w14:paraId="65063663" w14:textId="77777777" w:rsidR="004E5637" w:rsidRDefault="004E5637" w:rsidP="00076DBD">
      <w:pPr>
        <w:pStyle w:val="NoSpacing"/>
      </w:pPr>
      <w:r>
        <w:t>The CCUIF was founded in 1997 and began its philanthropic activity in 1998.  The total giving the CCUIF</w:t>
      </w:r>
    </w:p>
    <w:p w14:paraId="3A615C91" w14:textId="77777777" w:rsidR="004E5637" w:rsidRDefault="004E5637" w:rsidP="00076DBD">
      <w:pPr>
        <w:pStyle w:val="NoSpacing"/>
      </w:pPr>
      <w:r>
        <w:t xml:space="preserve">will have </w:t>
      </w:r>
      <w:proofErr w:type="gramStart"/>
      <w:r>
        <w:t>awarded</w:t>
      </w:r>
      <w:proofErr w:type="gramEnd"/>
      <w:r>
        <w:t xml:space="preserve"> since its beginnings, at the conclusion of Tuesday’s presentation, will amount to $24,071,273.</w:t>
      </w:r>
      <w:r w:rsidR="005034FA">
        <w:t xml:space="preserve">  Grant requests to the CCUIF are accepted from qualified charities from Coos, Deschutes, Douglas, Jackson, Josephine, Klamath, and Lane Counties.  Grants are awarded semi-annually in June and January.</w:t>
      </w:r>
    </w:p>
    <w:p w14:paraId="4428F008" w14:textId="77777777" w:rsidR="005034FA" w:rsidRDefault="005034FA" w:rsidP="00076DBD">
      <w:pPr>
        <w:pStyle w:val="NoSpacing"/>
      </w:pPr>
    </w:p>
    <w:p w14:paraId="4591F0FB" w14:textId="26F439F1" w:rsidR="002A06A4" w:rsidRDefault="005034FA" w:rsidP="002E507A">
      <w:pPr>
        <w:pStyle w:val="NoSpacing"/>
      </w:pPr>
      <w:r>
        <w:t xml:space="preserve">Foundation Director Carma Mornarich said, “The Awards presentation is always an exciting time for everyone at the Foundation.  A special feature of the Fall round of giving </w:t>
      </w:r>
      <w:proofErr w:type="gramStart"/>
      <w:r>
        <w:t>is</w:t>
      </w:r>
      <w:proofErr w:type="gramEnd"/>
      <w:r>
        <w:t xml:space="preserve"> it coincides with the beginning of our calendar year.  The beginning of the year holds promise and we react to that by making resolutions, by reviewing the strengths and weaknesses of the previous year, and by assigning our energies to the positives in life.  </w:t>
      </w:r>
      <w:r w:rsidR="004361B8">
        <w:t xml:space="preserve">I think if ever there </w:t>
      </w:r>
      <w:proofErr w:type="gramStart"/>
      <w:r w:rsidR="004361B8">
        <w:t>were a group of people</w:t>
      </w:r>
      <w:proofErr w:type="gramEnd"/>
      <w:r w:rsidR="004361B8">
        <w:t xml:space="preserve"> who had positive determination, it’s this group.  The Cow Creek Umpqua Indian Foundation supports</w:t>
      </w:r>
      <w:r w:rsidR="00F80653">
        <w:t>,</w:t>
      </w:r>
      <w:r w:rsidR="004361B8">
        <w:t xml:space="preserve"> admires</w:t>
      </w:r>
      <w:r w:rsidR="002E507A">
        <w:t xml:space="preserve">, and is proud of </w:t>
      </w:r>
      <w:r w:rsidR="00F80653">
        <w:t>the</w:t>
      </w:r>
      <w:r w:rsidR="002E507A">
        <w:t xml:space="preserve"> work</w:t>
      </w:r>
      <w:r w:rsidR="00F80653">
        <w:t xml:space="preserve"> that is being done in our communities</w:t>
      </w:r>
      <w:r w:rsidR="002E507A">
        <w:t>.’</w:t>
      </w:r>
    </w:p>
    <w:p w14:paraId="6A8FC34B" w14:textId="77777777" w:rsidR="002A06A4" w:rsidRDefault="002A06A4" w:rsidP="002E507A">
      <w:pPr>
        <w:pStyle w:val="NoSpacing"/>
      </w:pPr>
    </w:p>
    <w:p w14:paraId="3258F68D" w14:textId="5B957874" w:rsidR="002A0617" w:rsidRDefault="002A0617" w:rsidP="002E507A">
      <w:pPr>
        <w:pStyle w:val="NoSpacing"/>
      </w:pPr>
      <w:r>
        <w:t>The mission of the Cow Creek Umpqua Indian Foundation is to offer assistance in education, strengthen</w:t>
      </w:r>
    </w:p>
    <w:p w14:paraId="103ADFD2" w14:textId="014E994E" w:rsidR="002A0617" w:rsidRDefault="00EB147A" w:rsidP="002E507A">
      <w:pPr>
        <w:pStyle w:val="NoSpacing"/>
      </w:pPr>
      <w:r>
        <w:t>y</w:t>
      </w:r>
      <w:r w:rsidR="002A0617">
        <w:t xml:space="preserve">outh and family, provide for </w:t>
      </w:r>
      <w:r>
        <w:t>positive youth development, and add to the quality of life for people in southwestern Oregon.  Additionally, the Foundation has put increasing emphasis upon basic needs so</w:t>
      </w:r>
    </w:p>
    <w:p w14:paraId="4C1BF108" w14:textId="2F4A2E8D" w:rsidR="00EB147A" w:rsidRDefault="00EB147A" w:rsidP="002E507A">
      <w:pPr>
        <w:pStyle w:val="NoSpacing"/>
      </w:pPr>
      <w:r>
        <w:t>more hungry people are fed.</w:t>
      </w:r>
    </w:p>
    <w:p w14:paraId="4BE89291" w14:textId="344B991F" w:rsidR="000C57F6" w:rsidRDefault="000C57F6" w:rsidP="002E507A">
      <w:pPr>
        <w:pStyle w:val="NoSpacing"/>
      </w:pPr>
    </w:p>
    <w:p w14:paraId="533E08F0" w14:textId="5B853F25" w:rsidR="000C57F6" w:rsidRDefault="000C57F6" w:rsidP="002E507A">
      <w:pPr>
        <w:pStyle w:val="NoSpacing"/>
      </w:pPr>
      <w:r>
        <w:t>The Cow Creek Umpqua Indian Foundation giving is separate from other Cow Creek Umpqua Tribe giving.</w:t>
      </w:r>
    </w:p>
    <w:p w14:paraId="3D9066B2" w14:textId="67C09181" w:rsidR="002A06A4" w:rsidRDefault="002A06A4" w:rsidP="002E507A">
      <w:pPr>
        <w:pStyle w:val="NoSpacing"/>
      </w:pPr>
    </w:p>
    <w:p w14:paraId="619AEFB5" w14:textId="0FEAD789" w:rsidR="002A06A4" w:rsidRDefault="002A06A4" w:rsidP="002E507A">
      <w:pPr>
        <w:pStyle w:val="NoSpacing"/>
      </w:pPr>
    </w:p>
    <w:p w14:paraId="3F5B6202" w14:textId="55B3AD95" w:rsidR="002A06A4" w:rsidRPr="00AE5056" w:rsidRDefault="002A06A4" w:rsidP="002E507A">
      <w:pPr>
        <w:pStyle w:val="NoSpacing"/>
      </w:pPr>
      <w:r>
        <w:tab/>
      </w:r>
      <w:r>
        <w:tab/>
      </w:r>
      <w:r>
        <w:tab/>
      </w:r>
      <w:r>
        <w:tab/>
      </w:r>
      <w:r>
        <w:tab/>
      </w:r>
      <w:r>
        <w:tab/>
        <w:t>#     #     #</w:t>
      </w:r>
    </w:p>
    <w:sectPr w:rsidR="002A06A4" w:rsidRPr="00AE50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DBD"/>
    <w:rsid w:val="00076DBD"/>
    <w:rsid w:val="000C57F6"/>
    <w:rsid w:val="002A0617"/>
    <w:rsid w:val="002A06A4"/>
    <w:rsid w:val="002E2C5E"/>
    <w:rsid w:val="002E507A"/>
    <w:rsid w:val="004361B8"/>
    <w:rsid w:val="004E5637"/>
    <w:rsid w:val="005034FA"/>
    <w:rsid w:val="00AE5056"/>
    <w:rsid w:val="00EB147A"/>
    <w:rsid w:val="00F10EF3"/>
    <w:rsid w:val="00F80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E6B5E"/>
  <w15:chartTrackingRefBased/>
  <w15:docId w15:val="{3A09002F-B592-4F71-BA28-9DA7CFBB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6DBD"/>
    <w:pPr>
      <w:spacing w:after="0" w:line="240" w:lineRule="auto"/>
    </w:pPr>
  </w:style>
  <w:style w:type="character" w:styleId="CommentReference">
    <w:name w:val="annotation reference"/>
    <w:basedOn w:val="DefaultParagraphFont"/>
    <w:uiPriority w:val="99"/>
    <w:semiHidden/>
    <w:unhideWhenUsed/>
    <w:rsid w:val="004361B8"/>
    <w:rPr>
      <w:sz w:val="16"/>
      <w:szCs w:val="16"/>
    </w:rPr>
  </w:style>
  <w:style w:type="paragraph" w:styleId="CommentText">
    <w:name w:val="annotation text"/>
    <w:basedOn w:val="Normal"/>
    <w:link w:val="CommentTextChar"/>
    <w:uiPriority w:val="99"/>
    <w:semiHidden/>
    <w:unhideWhenUsed/>
    <w:rsid w:val="004361B8"/>
    <w:pPr>
      <w:spacing w:line="240" w:lineRule="auto"/>
    </w:pPr>
    <w:rPr>
      <w:sz w:val="20"/>
      <w:szCs w:val="20"/>
    </w:rPr>
  </w:style>
  <w:style w:type="character" w:customStyle="1" w:styleId="CommentTextChar">
    <w:name w:val="Comment Text Char"/>
    <w:basedOn w:val="DefaultParagraphFont"/>
    <w:link w:val="CommentText"/>
    <w:uiPriority w:val="99"/>
    <w:semiHidden/>
    <w:rsid w:val="004361B8"/>
    <w:rPr>
      <w:sz w:val="20"/>
      <w:szCs w:val="20"/>
    </w:rPr>
  </w:style>
  <w:style w:type="paragraph" w:styleId="CommentSubject">
    <w:name w:val="annotation subject"/>
    <w:basedOn w:val="CommentText"/>
    <w:next w:val="CommentText"/>
    <w:link w:val="CommentSubjectChar"/>
    <w:uiPriority w:val="99"/>
    <w:semiHidden/>
    <w:unhideWhenUsed/>
    <w:rsid w:val="004361B8"/>
    <w:rPr>
      <w:b/>
      <w:bCs/>
    </w:rPr>
  </w:style>
  <w:style w:type="character" w:customStyle="1" w:styleId="CommentSubjectChar">
    <w:name w:val="Comment Subject Char"/>
    <w:basedOn w:val="CommentTextChar"/>
    <w:link w:val="CommentSubject"/>
    <w:uiPriority w:val="99"/>
    <w:semiHidden/>
    <w:rsid w:val="004361B8"/>
    <w:rPr>
      <w:b/>
      <w:bCs/>
      <w:sz w:val="20"/>
      <w:szCs w:val="20"/>
    </w:rPr>
  </w:style>
  <w:style w:type="paragraph" w:styleId="BalloonText">
    <w:name w:val="Balloon Text"/>
    <w:basedOn w:val="Normal"/>
    <w:link w:val="BalloonTextChar"/>
    <w:uiPriority w:val="99"/>
    <w:semiHidden/>
    <w:unhideWhenUsed/>
    <w:rsid w:val="004361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1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Ferris - GO \ Public Affairs</dc:creator>
  <cp:keywords/>
  <dc:description/>
  <cp:lastModifiedBy>Carma Mornarich - GO \ Foundation Director</cp:lastModifiedBy>
  <cp:revision>3</cp:revision>
  <cp:lastPrinted>2024-01-08T23:13:00Z</cp:lastPrinted>
  <dcterms:created xsi:type="dcterms:W3CDTF">2024-01-07T19:56:00Z</dcterms:created>
  <dcterms:modified xsi:type="dcterms:W3CDTF">2024-01-08T23:16:00Z</dcterms:modified>
</cp:coreProperties>
</file>