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43" w:rsidRPr="007A205B" w:rsidRDefault="00857D43" w:rsidP="00B634EC">
      <w:pPr>
        <w:spacing w:line="360" w:lineRule="auto"/>
        <w:rPr>
          <w:b/>
          <w:sz w:val="32"/>
        </w:rPr>
      </w:pPr>
      <w:proofErr w:type="spellStart"/>
      <w:r>
        <w:rPr>
          <w:b/>
          <w:sz w:val="32"/>
        </w:rPr>
        <w:t>Carma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Mornarich</w:t>
      </w:r>
      <w:proofErr w:type="spellEnd"/>
      <w:r>
        <w:rPr>
          <w:b/>
          <w:sz w:val="32"/>
        </w:rPr>
        <w:t xml:space="preserve"> Remarks </w:t>
      </w:r>
      <w:r w:rsidR="00B634EC">
        <w:rPr>
          <w:b/>
          <w:sz w:val="32"/>
        </w:rPr>
        <w:tab/>
      </w:r>
      <w:r w:rsidR="00B634EC">
        <w:rPr>
          <w:b/>
          <w:sz w:val="32"/>
        </w:rPr>
        <w:tab/>
      </w:r>
      <w:r w:rsidR="00B634EC">
        <w:rPr>
          <w:b/>
          <w:sz w:val="32"/>
        </w:rPr>
        <w:tab/>
      </w:r>
      <w:r w:rsidR="00B634EC">
        <w:rPr>
          <w:b/>
          <w:sz w:val="32"/>
        </w:rPr>
        <w:tab/>
        <w:t xml:space="preserve">  </w:t>
      </w:r>
      <w:r>
        <w:rPr>
          <w:b/>
          <w:sz w:val="32"/>
        </w:rPr>
        <w:t>January 7</w:t>
      </w:r>
      <w:r w:rsidRPr="007A205B">
        <w:rPr>
          <w:b/>
          <w:sz w:val="32"/>
        </w:rPr>
        <w:t>, 201</w:t>
      </w:r>
      <w:r>
        <w:rPr>
          <w:b/>
          <w:sz w:val="32"/>
        </w:rPr>
        <w:t>5</w:t>
      </w:r>
    </w:p>
    <w:p w:rsidR="00857D43" w:rsidRDefault="00857D43" w:rsidP="00AF3DB1">
      <w:pPr>
        <w:spacing w:line="360" w:lineRule="auto"/>
        <w:rPr>
          <w:sz w:val="32"/>
        </w:rPr>
      </w:pPr>
      <w:bookmarkStart w:id="0" w:name="_GoBack"/>
      <w:bookmarkEnd w:id="0"/>
    </w:p>
    <w:p w:rsidR="005B15D4" w:rsidRDefault="005B15D4" w:rsidP="003615DF">
      <w:pPr>
        <w:spacing w:line="360" w:lineRule="auto"/>
        <w:rPr>
          <w:sz w:val="32"/>
        </w:rPr>
      </w:pPr>
      <w:r w:rsidRPr="004D02BE">
        <w:rPr>
          <w:sz w:val="32"/>
        </w:rPr>
        <w:t xml:space="preserve">Good Morning.  </w:t>
      </w:r>
      <w:r w:rsidR="003615DF" w:rsidRPr="003615DF">
        <w:rPr>
          <w:sz w:val="32"/>
        </w:rPr>
        <w:t>Today, the Cow Creek Umpqua Indian Foundation awards $460,685 to 63 different non-profits in Coos, Deschutes, Douglas, Jackson, Josephine, Klamath, and Lane Counties.  Thank you to each of you for being here.</w:t>
      </w:r>
    </w:p>
    <w:p w:rsidR="003615DF" w:rsidRDefault="003615DF" w:rsidP="003615DF">
      <w:pPr>
        <w:spacing w:line="360" w:lineRule="auto"/>
        <w:rPr>
          <w:sz w:val="32"/>
        </w:rPr>
      </w:pPr>
    </w:p>
    <w:p w:rsidR="003615DF" w:rsidRPr="003615DF" w:rsidRDefault="003615DF" w:rsidP="003615DF">
      <w:pPr>
        <w:spacing w:line="360" w:lineRule="auto"/>
        <w:rPr>
          <w:sz w:val="32"/>
        </w:rPr>
      </w:pPr>
      <w:r w:rsidRPr="003615DF">
        <w:rPr>
          <w:sz w:val="32"/>
        </w:rPr>
        <w:t xml:space="preserve">Good people are the driving force behind good things that happen. </w:t>
      </w:r>
    </w:p>
    <w:p w:rsidR="00D82F30" w:rsidRDefault="003615DF" w:rsidP="003615DF">
      <w:pPr>
        <w:spacing w:line="360" w:lineRule="auto"/>
        <w:rPr>
          <w:sz w:val="32"/>
        </w:rPr>
      </w:pPr>
      <w:r w:rsidRPr="003615DF">
        <w:rPr>
          <w:sz w:val="32"/>
        </w:rPr>
        <w:t xml:space="preserve">This room is filled with good people that are making great things happen. </w:t>
      </w:r>
      <w:r>
        <w:rPr>
          <w:sz w:val="32"/>
        </w:rPr>
        <w:t xml:space="preserve"> On behalf of the Cow Creek Umpqua Indian Foundation Board and Staff, we are</w:t>
      </w:r>
      <w:r w:rsidR="00857D43" w:rsidRPr="004D02BE">
        <w:rPr>
          <w:sz w:val="32"/>
        </w:rPr>
        <w:t xml:space="preserve"> </w:t>
      </w:r>
      <w:r w:rsidR="005B15D4">
        <w:rPr>
          <w:sz w:val="32"/>
        </w:rPr>
        <w:t xml:space="preserve">grateful for the </w:t>
      </w:r>
      <w:r w:rsidR="00AF7EFA">
        <w:rPr>
          <w:sz w:val="32"/>
        </w:rPr>
        <w:t>assistance and opportunity</w:t>
      </w:r>
      <w:r w:rsidR="005B15D4">
        <w:rPr>
          <w:sz w:val="32"/>
        </w:rPr>
        <w:t xml:space="preserve"> that your organizations </w:t>
      </w:r>
      <w:r w:rsidR="00AF7EFA">
        <w:rPr>
          <w:sz w:val="32"/>
        </w:rPr>
        <w:t>provide</w:t>
      </w:r>
      <w:r>
        <w:rPr>
          <w:sz w:val="32"/>
        </w:rPr>
        <w:t xml:space="preserve"> in our communities</w:t>
      </w:r>
      <w:r w:rsidR="00AF7EFA">
        <w:rPr>
          <w:sz w:val="32"/>
        </w:rPr>
        <w:t>.</w:t>
      </w:r>
    </w:p>
    <w:p w:rsidR="00AF7EFA" w:rsidRDefault="00AF7EFA" w:rsidP="00AF3DB1">
      <w:pPr>
        <w:spacing w:line="360" w:lineRule="auto"/>
        <w:rPr>
          <w:sz w:val="32"/>
        </w:rPr>
      </w:pPr>
    </w:p>
    <w:p w:rsidR="00F82847" w:rsidRDefault="00AF7EFA" w:rsidP="00F82847">
      <w:pPr>
        <w:spacing w:line="360" w:lineRule="auto"/>
        <w:rPr>
          <w:sz w:val="32"/>
        </w:rPr>
      </w:pPr>
      <w:r>
        <w:rPr>
          <w:sz w:val="32"/>
        </w:rPr>
        <w:t xml:space="preserve">For 18 years, the Cow Creek Umpqua Indian Foundation has invested </w:t>
      </w:r>
      <w:r w:rsidR="003615DF">
        <w:rPr>
          <w:sz w:val="32"/>
        </w:rPr>
        <w:t>$14,</w:t>
      </w:r>
      <w:r w:rsidR="003615DF" w:rsidRPr="00AF7EFA">
        <w:rPr>
          <w:sz w:val="32"/>
        </w:rPr>
        <w:t>254,344</w:t>
      </w:r>
      <w:r w:rsidR="003615DF">
        <w:rPr>
          <w:sz w:val="32"/>
        </w:rPr>
        <w:t xml:space="preserve"> </w:t>
      </w:r>
      <w:r>
        <w:rPr>
          <w:sz w:val="32"/>
        </w:rPr>
        <w:t>in the</w:t>
      </w:r>
      <w:r w:rsidR="00F82847">
        <w:rPr>
          <w:sz w:val="32"/>
        </w:rPr>
        <w:t xml:space="preserve">ir historical </w:t>
      </w:r>
      <w:r>
        <w:rPr>
          <w:sz w:val="32"/>
        </w:rPr>
        <w:t>homeland</w:t>
      </w:r>
      <w:r w:rsidR="00F82847">
        <w:rPr>
          <w:sz w:val="32"/>
        </w:rPr>
        <w:t xml:space="preserve"> area</w:t>
      </w:r>
      <w:r>
        <w:rPr>
          <w:sz w:val="32"/>
        </w:rPr>
        <w:t xml:space="preserve">.  </w:t>
      </w:r>
      <w:r w:rsidR="00F82847" w:rsidRPr="00F82847">
        <w:rPr>
          <w:sz w:val="32"/>
        </w:rPr>
        <w:t>That homeland is where your organizations are based and an area that, today, we all call home.</w:t>
      </w:r>
    </w:p>
    <w:p w:rsidR="00F444E9" w:rsidRDefault="00F444E9" w:rsidP="00AF3DB1">
      <w:pPr>
        <w:spacing w:line="360" w:lineRule="auto"/>
        <w:rPr>
          <w:sz w:val="32"/>
        </w:rPr>
      </w:pPr>
    </w:p>
    <w:p w:rsidR="00F82847" w:rsidRDefault="00F82847" w:rsidP="00F82847">
      <w:pPr>
        <w:spacing w:line="360" w:lineRule="auto"/>
        <w:rPr>
          <w:sz w:val="32"/>
        </w:rPr>
      </w:pPr>
      <w:r w:rsidRPr="00F82847">
        <w:rPr>
          <w:sz w:val="32"/>
        </w:rPr>
        <w:t xml:space="preserve">Sharing has been the way, the philosophy, of the Cow Creek Umpqua Tribe for hundreds of years.  Each of you and the organizations you serve extend this philosophy. </w:t>
      </w:r>
      <w:r w:rsidR="00B634EC">
        <w:rPr>
          <w:sz w:val="32"/>
        </w:rPr>
        <w:t xml:space="preserve"> </w:t>
      </w:r>
      <w:r w:rsidRPr="00F82847">
        <w:rPr>
          <w:sz w:val="32"/>
        </w:rPr>
        <w:t>It is a privilege to partner with you</w:t>
      </w:r>
      <w:r w:rsidR="00B634EC">
        <w:rPr>
          <w:sz w:val="32"/>
        </w:rPr>
        <w:t xml:space="preserve"> </w:t>
      </w:r>
      <w:r w:rsidRPr="00F82847">
        <w:rPr>
          <w:sz w:val="32"/>
        </w:rPr>
        <w:t xml:space="preserve">as </w:t>
      </w:r>
      <w:r w:rsidRPr="00F82847">
        <w:rPr>
          <w:sz w:val="32"/>
        </w:rPr>
        <w:lastRenderedPageBreak/>
        <w:t>we work together to strengthen the fabric of our greater community.</w:t>
      </w:r>
    </w:p>
    <w:p w:rsidR="00B634EC" w:rsidRPr="00F82847" w:rsidRDefault="00B634EC" w:rsidP="00F82847">
      <w:pPr>
        <w:spacing w:line="360" w:lineRule="auto"/>
        <w:rPr>
          <w:sz w:val="32"/>
        </w:rPr>
      </w:pPr>
    </w:p>
    <w:p w:rsidR="00F82847" w:rsidRPr="00F82847" w:rsidRDefault="00F82847" w:rsidP="00F82847">
      <w:pPr>
        <w:spacing w:line="360" w:lineRule="auto"/>
        <w:rPr>
          <w:sz w:val="32"/>
        </w:rPr>
      </w:pPr>
      <w:r w:rsidRPr="00F82847">
        <w:rPr>
          <w:sz w:val="32"/>
        </w:rPr>
        <w:t>We at the Foundation know you share our beliefs, that:</w:t>
      </w:r>
    </w:p>
    <w:p w:rsidR="00680F20" w:rsidRDefault="00680F20" w:rsidP="00AF3DB1">
      <w:pPr>
        <w:spacing w:line="360" w:lineRule="auto"/>
        <w:rPr>
          <w:sz w:val="32"/>
        </w:rPr>
      </w:pPr>
    </w:p>
    <w:p w:rsidR="00AF3DB1" w:rsidRPr="00680F20" w:rsidRDefault="00AF3DB1" w:rsidP="00AF3DB1">
      <w:pPr>
        <w:spacing w:line="360" w:lineRule="auto"/>
        <w:rPr>
          <w:sz w:val="32"/>
        </w:rPr>
      </w:pPr>
      <w:r w:rsidRPr="00680F20">
        <w:rPr>
          <w:sz w:val="32"/>
        </w:rPr>
        <w:t>NOBODY SHOULD BE HUNGRY…</w:t>
      </w:r>
    </w:p>
    <w:p w:rsidR="00AF3DB1" w:rsidRPr="00680F20" w:rsidRDefault="00AF3DB1" w:rsidP="00AF3DB1">
      <w:pPr>
        <w:spacing w:line="360" w:lineRule="auto"/>
        <w:rPr>
          <w:sz w:val="32"/>
        </w:rPr>
      </w:pPr>
    </w:p>
    <w:p w:rsidR="00AF3DB1" w:rsidRPr="00680F20" w:rsidRDefault="00AF3DB1" w:rsidP="00AF3DB1">
      <w:pPr>
        <w:spacing w:line="360" w:lineRule="auto"/>
        <w:rPr>
          <w:sz w:val="32"/>
        </w:rPr>
      </w:pPr>
      <w:r w:rsidRPr="00680F20">
        <w:rPr>
          <w:sz w:val="32"/>
        </w:rPr>
        <w:t xml:space="preserve">EVERY CHILD SHOULD FEEL SAFE… </w:t>
      </w:r>
    </w:p>
    <w:p w:rsidR="00AF3DB1" w:rsidRPr="00680F20" w:rsidRDefault="00AF3DB1" w:rsidP="00AF3DB1">
      <w:pPr>
        <w:spacing w:line="360" w:lineRule="auto"/>
        <w:rPr>
          <w:sz w:val="32"/>
        </w:rPr>
      </w:pPr>
    </w:p>
    <w:p w:rsidR="00AF3DB1" w:rsidRPr="00680F20" w:rsidRDefault="00AF3DB1" w:rsidP="00AF3DB1">
      <w:pPr>
        <w:spacing w:line="360" w:lineRule="auto"/>
        <w:rPr>
          <w:sz w:val="32"/>
        </w:rPr>
      </w:pPr>
      <w:r w:rsidRPr="00680F20">
        <w:rPr>
          <w:sz w:val="32"/>
        </w:rPr>
        <w:t>EDUCATION BUILDS CHARACTER…</w:t>
      </w:r>
    </w:p>
    <w:p w:rsidR="00AF3DB1" w:rsidRPr="00680F20" w:rsidRDefault="00AF3DB1" w:rsidP="00AF3DB1">
      <w:pPr>
        <w:spacing w:line="360" w:lineRule="auto"/>
        <w:rPr>
          <w:sz w:val="32"/>
        </w:rPr>
      </w:pPr>
    </w:p>
    <w:p w:rsidR="00AF3DB1" w:rsidRPr="00680F20" w:rsidRDefault="00AF3DB1" w:rsidP="00AF3DB1">
      <w:pPr>
        <w:spacing w:line="360" w:lineRule="auto"/>
        <w:rPr>
          <w:sz w:val="32"/>
        </w:rPr>
      </w:pPr>
      <w:r w:rsidRPr="00680F20">
        <w:rPr>
          <w:sz w:val="32"/>
        </w:rPr>
        <w:t xml:space="preserve">HEALTHY BODIES AND HEALTHY MINDS MEAN HEALTHY COMMUNITIES.  </w:t>
      </w:r>
    </w:p>
    <w:p w:rsidR="00AF3DB1" w:rsidRDefault="00AF3DB1" w:rsidP="00AF3DB1">
      <w:pPr>
        <w:spacing w:line="360" w:lineRule="auto"/>
      </w:pPr>
    </w:p>
    <w:p w:rsidR="005B15D4" w:rsidRDefault="005B15D4" w:rsidP="00AF3DB1">
      <w:pPr>
        <w:spacing w:line="360" w:lineRule="auto"/>
        <w:rPr>
          <w:sz w:val="32"/>
        </w:rPr>
      </w:pPr>
    </w:p>
    <w:p w:rsidR="005B15D4" w:rsidRDefault="005B15D4" w:rsidP="00680F20">
      <w:pPr>
        <w:spacing w:line="360" w:lineRule="auto"/>
        <w:rPr>
          <w:sz w:val="32"/>
        </w:rPr>
      </w:pPr>
      <w:r w:rsidRPr="00680F20">
        <w:rPr>
          <w:sz w:val="32"/>
        </w:rPr>
        <w:t xml:space="preserve">Thank you for </w:t>
      </w:r>
      <w:r w:rsidR="00F82847" w:rsidRPr="00F82847">
        <w:rPr>
          <w:sz w:val="32"/>
        </w:rPr>
        <w:t>your beliefs, your commitment, and your efforts</w:t>
      </w:r>
      <w:r w:rsidRPr="00680F20">
        <w:rPr>
          <w:sz w:val="32"/>
        </w:rPr>
        <w:t>.</w:t>
      </w:r>
    </w:p>
    <w:p w:rsidR="00680F20" w:rsidRPr="00680F20" w:rsidRDefault="00680F20" w:rsidP="00680F20">
      <w:pPr>
        <w:spacing w:line="360" w:lineRule="auto"/>
        <w:rPr>
          <w:sz w:val="32"/>
        </w:rPr>
      </w:pPr>
    </w:p>
    <w:p w:rsidR="005B15D4" w:rsidRPr="00680F20" w:rsidRDefault="005B15D4" w:rsidP="00AF3DB1">
      <w:pPr>
        <w:spacing w:line="360" w:lineRule="auto"/>
        <w:rPr>
          <w:sz w:val="32"/>
        </w:rPr>
      </w:pPr>
      <w:r w:rsidRPr="00680F20">
        <w:rPr>
          <w:sz w:val="32"/>
        </w:rPr>
        <w:t xml:space="preserve">Today, </w:t>
      </w:r>
      <w:r w:rsidR="00F82847" w:rsidRPr="00680F20">
        <w:rPr>
          <w:sz w:val="32"/>
        </w:rPr>
        <w:t>the grant</w:t>
      </w:r>
      <w:r w:rsidR="00B634EC">
        <w:rPr>
          <w:sz w:val="32"/>
        </w:rPr>
        <w:t>s</w:t>
      </w:r>
      <w:r w:rsidR="00F82847" w:rsidRPr="00680F20">
        <w:rPr>
          <w:sz w:val="32"/>
        </w:rPr>
        <w:t xml:space="preserve"> </w:t>
      </w:r>
      <w:r w:rsidR="00F82847">
        <w:rPr>
          <w:sz w:val="32"/>
        </w:rPr>
        <w:t xml:space="preserve">will be awarded by Foundation Board Member </w:t>
      </w:r>
      <w:r w:rsidRPr="00680F20">
        <w:rPr>
          <w:sz w:val="32"/>
        </w:rPr>
        <w:t>Chris Davidson.</w:t>
      </w:r>
    </w:p>
    <w:sectPr w:rsidR="005B15D4" w:rsidRPr="00680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C8"/>
    <w:rsid w:val="00010CEC"/>
    <w:rsid w:val="003615DF"/>
    <w:rsid w:val="004B2FC8"/>
    <w:rsid w:val="005B15D4"/>
    <w:rsid w:val="00657C0D"/>
    <w:rsid w:val="00680F20"/>
    <w:rsid w:val="007A6FE6"/>
    <w:rsid w:val="00857D43"/>
    <w:rsid w:val="00A97CCE"/>
    <w:rsid w:val="00AF3DB1"/>
    <w:rsid w:val="00AF7EFA"/>
    <w:rsid w:val="00B634EC"/>
    <w:rsid w:val="00D82F30"/>
    <w:rsid w:val="00D92980"/>
    <w:rsid w:val="00F444E9"/>
    <w:rsid w:val="00F7095C"/>
    <w:rsid w:val="00F8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43"/>
    <w:rPr>
      <w:rFonts w:ascii="Cambria" w:eastAsia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C0D"/>
    <w:pPr>
      <w:keepNext/>
      <w:keepLines/>
      <w:spacing w:before="480" w:line="276" w:lineRule="auto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C0D"/>
    <w:pPr>
      <w:keepNext/>
      <w:keepLines/>
      <w:spacing w:before="200" w:line="276" w:lineRule="auto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C0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7C0D"/>
    <w:rPr>
      <w:rFonts w:ascii="Cambria" w:eastAsia="Times New Roman" w:hAnsi="Cambria"/>
      <w:b/>
      <w:bCs/>
      <w:color w:val="4F81BD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15D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15DF"/>
    <w:rPr>
      <w:rFonts w:eastAsiaTheme="minorHAns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43"/>
    <w:rPr>
      <w:rFonts w:ascii="Cambria" w:eastAsia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C0D"/>
    <w:pPr>
      <w:keepNext/>
      <w:keepLines/>
      <w:spacing w:before="480" w:line="276" w:lineRule="auto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C0D"/>
    <w:pPr>
      <w:keepNext/>
      <w:keepLines/>
      <w:spacing w:before="200" w:line="276" w:lineRule="auto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C0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7C0D"/>
    <w:rPr>
      <w:rFonts w:ascii="Cambria" w:eastAsia="Times New Roman" w:hAnsi="Cambria"/>
      <w:b/>
      <w:bCs/>
      <w:color w:val="4F81BD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15D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15DF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0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Cow Creek Band of Umpqua Tribe of Indians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Carma Mornarich - GO \ Foundation</dc:creator>
  <cp:lastModifiedBy>Carma Mornarich - GO \ Foundation</cp:lastModifiedBy>
  <cp:revision>7</cp:revision>
  <dcterms:created xsi:type="dcterms:W3CDTF">2015-01-05T20:23:00Z</dcterms:created>
  <dcterms:modified xsi:type="dcterms:W3CDTF">2015-01-06T18:56:00Z</dcterms:modified>
</cp:coreProperties>
</file>